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0E5D9" w14:textId="750EE2EE" w:rsidR="00785CB2" w:rsidRPr="0047100E" w:rsidRDefault="0016618D" w:rsidP="0047100E">
      <w:pPr>
        <w:jc w:val="center"/>
        <w:rPr>
          <w:b/>
        </w:rPr>
      </w:pPr>
      <w:r>
        <w:rPr>
          <w:b/>
        </w:rPr>
        <w:t xml:space="preserve"> </w:t>
      </w:r>
      <w:r w:rsidR="00785CB2" w:rsidRPr="0047100E">
        <w:rPr>
          <w:b/>
        </w:rPr>
        <w:t xml:space="preserve">Integration of SU8 </w:t>
      </w:r>
      <w:r w:rsidR="00C25701">
        <w:rPr>
          <w:b/>
        </w:rPr>
        <w:t>l</w:t>
      </w:r>
      <w:r w:rsidR="00785CB2" w:rsidRPr="0047100E">
        <w:rPr>
          <w:b/>
        </w:rPr>
        <w:t>enses with 1310nm-</w:t>
      </w:r>
      <w:r w:rsidR="00C25701">
        <w:rPr>
          <w:b/>
        </w:rPr>
        <w:t>w</w:t>
      </w:r>
      <w:r w:rsidR="00785CB2" w:rsidRPr="0047100E">
        <w:rPr>
          <w:b/>
        </w:rPr>
        <w:t xml:space="preserve">avelength  </w:t>
      </w:r>
      <w:r w:rsidR="00C25701">
        <w:rPr>
          <w:b/>
        </w:rPr>
        <w:t>w</w:t>
      </w:r>
      <w:r w:rsidR="00785CB2" w:rsidRPr="0047100E">
        <w:rPr>
          <w:b/>
        </w:rPr>
        <w:t>afer-</w:t>
      </w:r>
      <w:r w:rsidR="00C25701">
        <w:rPr>
          <w:b/>
        </w:rPr>
        <w:t>f</w:t>
      </w:r>
      <w:r w:rsidR="00785CB2" w:rsidRPr="0047100E">
        <w:rPr>
          <w:b/>
        </w:rPr>
        <w:t xml:space="preserve">used </w:t>
      </w:r>
      <w:r w:rsidR="0047100E" w:rsidRPr="0047100E">
        <w:rPr>
          <w:b/>
        </w:rPr>
        <w:t xml:space="preserve">vertical cavity surface emitting lasers </w:t>
      </w:r>
      <w:r w:rsidR="0047100E">
        <w:rPr>
          <w:b/>
        </w:rPr>
        <w:t>(</w:t>
      </w:r>
      <w:r w:rsidR="00785CB2" w:rsidRPr="0047100E">
        <w:rPr>
          <w:b/>
        </w:rPr>
        <w:t>VCSELs</w:t>
      </w:r>
      <w:r w:rsidR="0047100E">
        <w:rPr>
          <w:b/>
        </w:rPr>
        <w:t>).</w:t>
      </w:r>
    </w:p>
    <w:p w14:paraId="725EA074" w14:textId="2E27B5D6" w:rsidR="00785CB2" w:rsidRDefault="00785CB2" w:rsidP="00785CB2">
      <w:r>
        <w:t>Andrei Caliman</w:t>
      </w:r>
      <w:r>
        <w:rPr>
          <w:vertAlign w:val="superscript"/>
        </w:rPr>
        <w:t>1</w:t>
      </w:r>
      <w:r>
        <w:t xml:space="preserve">, </w:t>
      </w:r>
      <w:r w:rsidR="00C25701">
        <w:t>Ellafi Dalila</w:t>
      </w:r>
      <w:r w:rsidR="00C25701">
        <w:rPr>
          <w:vertAlign w:val="superscript"/>
        </w:rPr>
        <w:t>1</w:t>
      </w:r>
      <w:r w:rsidR="00C25701">
        <w:t>, Alexandru Mereuta</w:t>
      </w:r>
      <w:r w:rsidR="00D15DDB" w:rsidRPr="00D15DDB">
        <w:rPr>
          <w:vertAlign w:val="superscript"/>
        </w:rPr>
        <w:t>1</w:t>
      </w:r>
      <w:r w:rsidR="00C25701">
        <w:t xml:space="preserve">, </w:t>
      </w:r>
      <w:r w:rsidR="007B3342">
        <w:t>Benjamin Dwir</w:t>
      </w:r>
      <w:r w:rsidR="00D15DDB" w:rsidRPr="00D15DDB">
        <w:rPr>
          <w:vertAlign w:val="superscript"/>
        </w:rPr>
        <w:t>1</w:t>
      </w:r>
      <w:r w:rsidR="007B3342">
        <w:t xml:space="preserve">, </w:t>
      </w:r>
      <w:r>
        <w:t xml:space="preserve">Moshe </w:t>
      </w:r>
      <w:r w:rsidR="00D15DDB">
        <w:t>Judelewicz</w:t>
      </w:r>
      <w:r w:rsidR="00D15DDB">
        <w:rPr>
          <w:vertAlign w:val="superscript"/>
        </w:rPr>
        <w:t>3</w:t>
      </w:r>
      <w:r>
        <w:t xml:space="preserve">, </w:t>
      </w:r>
      <w:r w:rsidR="007769E2">
        <w:t>Mohammadmahdi Kiaee</w:t>
      </w:r>
      <w:r w:rsidR="00D15DDB" w:rsidRPr="00D15DDB">
        <w:rPr>
          <w:vertAlign w:val="superscript"/>
        </w:rPr>
        <w:t>2</w:t>
      </w:r>
      <w:r w:rsidR="00D15DDB">
        <w:t>,</w:t>
      </w:r>
      <w:r w:rsidR="00C25701">
        <w:t xml:space="preserve"> </w:t>
      </w:r>
      <w:r w:rsidR="007769E2">
        <w:t xml:space="preserve">Jürgen </w:t>
      </w:r>
      <w:r w:rsidR="00C25701">
        <w:t>Brug</w:t>
      </w:r>
      <w:r w:rsidR="007769E2">
        <w:t>g</w:t>
      </w:r>
      <w:r w:rsidR="00C25701">
        <w:t>er</w:t>
      </w:r>
      <w:r w:rsidR="00D15DDB" w:rsidRPr="00D15DDB">
        <w:rPr>
          <w:vertAlign w:val="superscript"/>
        </w:rPr>
        <w:t>2</w:t>
      </w:r>
      <w:r w:rsidR="00925710">
        <w:rPr>
          <w:vertAlign w:val="superscript"/>
        </w:rPr>
        <w:t xml:space="preserve"> </w:t>
      </w:r>
      <w:r w:rsidR="00C25701">
        <w:t xml:space="preserve">and Eli </w:t>
      </w:r>
      <w:r>
        <w:t>Kapon</w:t>
      </w:r>
      <w:r>
        <w:rPr>
          <w:vertAlign w:val="superscript"/>
        </w:rPr>
        <w:t>1</w:t>
      </w:r>
      <w:r>
        <w:t>.</w:t>
      </w:r>
    </w:p>
    <w:p w14:paraId="333E6E43" w14:textId="77777777" w:rsidR="00785CB2" w:rsidRDefault="00785CB2" w:rsidP="00785CB2"/>
    <w:p w14:paraId="121E7EC9" w14:textId="52EA9E7F" w:rsidR="007769E2" w:rsidRDefault="00785CB2" w:rsidP="00785CB2">
      <w:pPr>
        <w:rPr>
          <w:sz w:val="18"/>
          <w:szCs w:val="18"/>
        </w:rPr>
      </w:pPr>
      <w:r>
        <w:rPr>
          <w:sz w:val="18"/>
          <w:szCs w:val="18"/>
          <w:vertAlign w:val="superscript"/>
        </w:rPr>
        <w:t>1</w:t>
      </w:r>
      <w:r w:rsidR="00925710">
        <w:rPr>
          <w:sz w:val="18"/>
          <w:szCs w:val="18"/>
          <w:vertAlign w:val="superscript"/>
        </w:rPr>
        <w:t xml:space="preserve"> </w:t>
      </w:r>
      <w:r w:rsidRPr="00D90487">
        <w:rPr>
          <w:sz w:val="18"/>
          <w:szCs w:val="18"/>
        </w:rPr>
        <w:t xml:space="preserve">Laboratory of Physics of Nanostructures, Ecole Polytechnique Federal de Lausanne , </w:t>
      </w:r>
      <w:r w:rsidR="007769E2" w:rsidRPr="00D90487">
        <w:rPr>
          <w:sz w:val="18"/>
          <w:szCs w:val="18"/>
        </w:rPr>
        <w:t>C</w:t>
      </w:r>
      <w:r w:rsidR="007769E2">
        <w:rPr>
          <w:sz w:val="18"/>
          <w:szCs w:val="18"/>
        </w:rPr>
        <w:t>H</w:t>
      </w:r>
      <w:r w:rsidRPr="00D90487">
        <w:rPr>
          <w:sz w:val="18"/>
          <w:szCs w:val="18"/>
        </w:rPr>
        <w:t>-1015 Lausanne</w:t>
      </w:r>
      <w:r w:rsidR="00D15DDB">
        <w:rPr>
          <w:sz w:val="18"/>
          <w:szCs w:val="18"/>
        </w:rPr>
        <w:t>.</w:t>
      </w:r>
    </w:p>
    <w:p w14:paraId="15637FB5" w14:textId="62070E0B" w:rsidR="007769E2" w:rsidRPr="007769E2" w:rsidRDefault="007769E2" w:rsidP="00785CB2">
      <w:pPr>
        <w:rPr>
          <w:sz w:val="18"/>
          <w:szCs w:val="18"/>
        </w:rPr>
      </w:pPr>
      <w:r>
        <w:rPr>
          <w:sz w:val="18"/>
          <w:szCs w:val="18"/>
          <w:vertAlign w:val="superscript"/>
        </w:rPr>
        <w:t>2</w:t>
      </w:r>
      <w:r>
        <w:rPr>
          <w:sz w:val="18"/>
          <w:szCs w:val="18"/>
        </w:rPr>
        <w:t xml:space="preserve"> Microsystems Laboratory, E</w:t>
      </w:r>
      <w:r w:rsidRPr="00D90487">
        <w:rPr>
          <w:sz w:val="18"/>
          <w:szCs w:val="18"/>
        </w:rPr>
        <w:t>cole Polytechnique Federal de Lausanne , C</w:t>
      </w:r>
      <w:r>
        <w:rPr>
          <w:sz w:val="18"/>
          <w:szCs w:val="18"/>
        </w:rPr>
        <w:t>H</w:t>
      </w:r>
      <w:r w:rsidRPr="00D90487">
        <w:rPr>
          <w:sz w:val="18"/>
          <w:szCs w:val="18"/>
        </w:rPr>
        <w:t>-1015 Lausanne</w:t>
      </w:r>
      <w:r w:rsidR="00D15DDB">
        <w:rPr>
          <w:sz w:val="18"/>
          <w:szCs w:val="18"/>
        </w:rPr>
        <w:t>.</w:t>
      </w:r>
    </w:p>
    <w:p w14:paraId="3E17E124" w14:textId="0DCF5F35" w:rsidR="00785CB2" w:rsidRDefault="007769E2" w:rsidP="00785CB2">
      <w:pPr>
        <w:rPr>
          <w:sz w:val="18"/>
          <w:szCs w:val="18"/>
        </w:rPr>
      </w:pPr>
      <w:r>
        <w:rPr>
          <w:sz w:val="18"/>
          <w:szCs w:val="18"/>
          <w:vertAlign w:val="superscript"/>
        </w:rPr>
        <w:t>3</w:t>
      </w:r>
      <w:r w:rsidR="00925710">
        <w:rPr>
          <w:sz w:val="18"/>
          <w:szCs w:val="18"/>
          <w:vertAlign w:val="superscript"/>
        </w:rPr>
        <w:t xml:space="preserve"> </w:t>
      </w:r>
      <w:r w:rsidR="00785CB2">
        <w:rPr>
          <w:sz w:val="18"/>
          <w:szCs w:val="18"/>
        </w:rPr>
        <w:t>Gersteltec CH-1009 Pully Switzerland .</w:t>
      </w:r>
    </w:p>
    <w:p w14:paraId="3524FB05" w14:textId="77777777" w:rsidR="00785CB2" w:rsidRPr="00D90487" w:rsidRDefault="00785CB2" w:rsidP="00785CB2">
      <w:pPr>
        <w:rPr>
          <w:sz w:val="18"/>
          <w:szCs w:val="18"/>
        </w:rPr>
      </w:pPr>
    </w:p>
    <w:p w14:paraId="2DBC9B21" w14:textId="6C96F6DF" w:rsidR="00C25701" w:rsidRDefault="000D4523" w:rsidP="00785CB2">
      <w:pPr>
        <w:jc w:val="both"/>
      </w:pPr>
      <w:r>
        <w:t>L</w:t>
      </w:r>
      <w:r w:rsidR="00785CB2">
        <w:t xml:space="preserve">ow-cost packaging of </w:t>
      </w:r>
      <w:r w:rsidR="0047100E">
        <w:t>VCSELs</w:t>
      </w:r>
      <w:r w:rsidR="00785CB2">
        <w:t xml:space="preserve"> </w:t>
      </w:r>
      <w:r w:rsidR="00C25701">
        <w:t xml:space="preserve">(vertical cavity surface emitting lasers) </w:t>
      </w:r>
      <w:r w:rsidR="00785CB2">
        <w:t xml:space="preserve">is essential for </w:t>
      </w:r>
      <w:r w:rsidR="007B3342">
        <w:t xml:space="preserve">their applications in </w:t>
      </w:r>
      <w:r w:rsidR="00785CB2">
        <w:t>computer</w:t>
      </w:r>
      <w:r w:rsidR="00593E10">
        <w:t>s</w:t>
      </w:r>
      <w:r w:rsidR="00785CB2">
        <w:t>, communication</w:t>
      </w:r>
      <w:r w:rsidR="00593E10">
        <w:t>s</w:t>
      </w:r>
      <w:r w:rsidR="00785CB2">
        <w:t xml:space="preserve"> and sensing. </w:t>
      </w:r>
      <w:r w:rsidR="00C25701">
        <w:t xml:space="preserve">  </w:t>
      </w:r>
      <w:r w:rsidR="00813764">
        <w:t xml:space="preserve">We </w:t>
      </w:r>
      <w:r w:rsidR="00C25701">
        <w:t xml:space="preserve">discuss the fabrication of polymer-based </w:t>
      </w:r>
      <w:r w:rsidR="00785CB2">
        <w:t xml:space="preserve">microlenses on VCSEL arrays for beam shaping </w:t>
      </w:r>
      <w:r w:rsidR="00C25701">
        <w:t>and efficient coupling with optical fibers.</w:t>
      </w:r>
    </w:p>
    <w:p w14:paraId="39889EB0" w14:textId="424F3A1C" w:rsidR="00785CB2" w:rsidRDefault="007B3342" w:rsidP="00785CB2">
      <w:pPr>
        <w:jc w:val="both"/>
      </w:pPr>
      <w:r>
        <w:tab/>
      </w:r>
      <w:r w:rsidR="004E40D3">
        <w:t>Drop–on-</w:t>
      </w:r>
      <w:r w:rsidR="00785CB2">
        <w:t xml:space="preserve">Demand Microfab Inkjet technique </w:t>
      </w:r>
      <w:r w:rsidR="00C25701">
        <w:t xml:space="preserve">is employed </w:t>
      </w:r>
      <w:r w:rsidR="00785CB2">
        <w:t>to deposit SU8 lenses on GaAs substrates</w:t>
      </w:r>
      <w:r w:rsidR="00C25701">
        <w:t xml:space="preserve"> and on arrays of </w:t>
      </w:r>
      <w:r>
        <w:t>high-performance</w:t>
      </w:r>
      <w:r w:rsidR="00716073">
        <w:t>, 1310nm wavelength</w:t>
      </w:r>
      <w:r>
        <w:t xml:space="preserve"> </w:t>
      </w:r>
      <w:r w:rsidR="00C25701">
        <w:t xml:space="preserve">VCSELS.  </w:t>
      </w:r>
      <w:r w:rsidR="00785CB2">
        <w:t xml:space="preserve">The shape of the microlenses </w:t>
      </w:r>
      <w:r w:rsidR="00716073">
        <w:t>was</w:t>
      </w:r>
      <w:r w:rsidR="00C25701">
        <w:t xml:space="preserve"> controlled by varying the liquid</w:t>
      </w:r>
      <w:r w:rsidR="00785CB2">
        <w:t xml:space="preserve"> </w:t>
      </w:r>
      <w:r w:rsidR="005F5107">
        <w:t>viscosity</w:t>
      </w:r>
      <w:r w:rsidR="00C25701">
        <w:t>,</w:t>
      </w:r>
      <w:r w:rsidR="00785CB2">
        <w:t xml:space="preserve"> </w:t>
      </w:r>
      <w:r w:rsidR="00C25701">
        <w:t xml:space="preserve">number </w:t>
      </w:r>
      <w:r w:rsidR="00716073">
        <w:t xml:space="preserve">and volume </w:t>
      </w:r>
      <w:r w:rsidR="00C25701">
        <w:t xml:space="preserve">of </w:t>
      </w:r>
      <w:r w:rsidR="00785CB2">
        <w:t>drop</w:t>
      </w:r>
      <w:r w:rsidR="00716073">
        <w:t>s,</w:t>
      </w:r>
      <w:r w:rsidR="00966ECC">
        <w:t xml:space="preserve"> </w:t>
      </w:r>
      <w:r w:rsidR="00785CB2">
        <w:t>nozzle</w:t>
      </w:r>
      <w:r w:rsidR="00966ECC">
        <w:t xml:space="preserve"> size</w:t>
      </w:r>
      <w:r w:rsidR="00640C0A">
        <w:t>,</w:t>
      </w:r>
      <w:r w:rsidR="00785CB2">
        <w:t xml:space="preserve"> </w:t>
      </w:r>
      <w:r w:rsidR="00676999">
        <w:t xml:space="preserve">and </w:t>
      </w:r>
      <w:r w:rsidR="00C25701">
        <w:t xml:space="preserve">substrate </w:t>
      </w:r>
      <w:r w:rsidR="00676999">
        <w:t xml:space="preserve">temperature. </w:t>
      </w:r>
      <w:r w:rsidR="00593E10">
        <w:t xml:space="preserve"> W</w:t>
      </w:r>
      <w:r w:rsidR="00C25701">
        <w:t xml:space="preserve">e used </w:t>
      </w:r>
      <w:r w:rsidR="007C0798">
        <w:t xml:space="preserve">viscosities </w:t>
      </w:r>
      <w:r w:rsidR="00C25701">
        <w:t xml:space="preserve">of </w:t>
      </w:r>
      <w:r w:rsidR="00C77996">
        <w:t xml:space="preserve">10, 14, </w:t>
      </w:r>
      <w:r w:rsidR="007C0798">
        <w:t>16</w:t>
      </w:r>
      <w:r w:rsidR="00523CAC">
        <w:t xml:space="preserve">, </w:t>
      </w:r>
      <w:r w:rsidR="00C77996">
        <w:t>18</w:t>
      </w:r>
      <w:r w:rsidR="00F24448">
        <w:t xml:space="preserve"> </w:t>
      </w:r>
      <w:r w:rsidR="00523CAC">
        <w:t>and 19</w:t>
      </w:r>
      <w:r w:rsidR="0073011D">
        <w:t xml:space="preserve">mPa.s, </w:t>
      </w:r>
      <w:r w:rsidR="007C0798">
        <w:t>temperature</w:t>
      </w:r>
      <w:r w:rsidR="00676999">
        <w:t>s</w:t>
      </w:r>
      <w:r w:rsidR="007C0798">
        <w:t xml:space="preserve"> of 27</w:t>
      </w:r>
      <w:r w:rsidR="00F24448">
        <w:t xml:space="preserve">°c </w:t>
      </w:r>
      <w:r w:rsidR="007C0798">
        <w:t>and 60°C</w:t>
      </w:r>
      <w:r w:rsidR="00C25701">
        <w:t xml:space="preserve">, and </w:t>
      </w:r>
      <w:r w:rsidR="00F24448">
        <w:t>nozzle diameter of 50µm</w:t>
      </w:r>
      <w:r w:rsidR="007C0798">
        <w:t xml:space="preserve">. </w:t>
      </w:r>
      <w:r w:rsidR="00785CB2">
        <w:t xml:space="preserve">Microlense diameter d and </w:t>
      </w:r>
      <w:r w:rsidR="00C25701">
        <w:t xml:space="preserve">height </w:t>
      </w:r>
      <w:r w:rsidR="00785CB2">
        <w:t>h varied between d=1</w:t>
      </w:r>
      <w:r w:rsidR="002A24C8">
        <w:t>3</w:t>
      </w:r>
      <w:r w:rsidR="00190D92">
        <w:t>0</w:t>
      </w:r>
      <w:r w:rsidR="00785CB2">
        <w:t xml:space="preserve">µm and </w:t>
      </w:r>
      <w:r w:rsidR="002A24C8">
        <w:t>21</w:t>
      </w:r>
      <w:r w:rsidR="00190D92">
        <w:t>0</w:t>
      </w:r>
      <w:r w:rsidR="00785CB2">
        <w:t>µm, and h=</w:t>
      </w:r>
      <w:r w:rsidR="00190D92">
        <w:t>20-</w:t>
      </w:r>
      <w:r w:rsidR="00785CB2">
        <w:t>40µ</w:t>
      </w:r>
      <w:r w:rsidR="00CA2981">
        <w:t>m</w:t>
      </w:r>
      <w:r>
        <w:t xml:space="preserve">.  These parameters correspond to focal lengths of </w:t>
      </w:r>
      <w:r w:rsidR="002A24C8">
        <w:t>1</w:t>
      </w:r>
      <w:r w:rsidR="004176C8">
        <w:t>60</w:t>
      </w:r>
      <w:r w:rsidR="00785CB2">
        <w:t xml:space="preserve">µm </w:t>
      </w:r>
      <w:r>
        <w:t xml:space="preserve">to </w:t>
      </w:r>
      <w:r w:rsidR="00785CB2">
        <w:t>2</w:t>
      </w:r>
      <w:r w:rsidR="004176C8">
        <w:t>30</w:t>
      </w:r>
      <w:r w:rsidR="00785CB2">
        <w:t>µm.</w:t>
      </w:r>
      <w:r>
        <w:t xml:space="preserve">  The smallest diameter</w:t>
      </w:r>
      <w:r w:rsidR="00190D92">
        <w:t xml:space="preserve"> and focal length</w:t>
      </w:r>
      <w:r>
        <w:t xml:space="preserve"> were obtained with </w:t>
      </w:r>
      <w:r w:rsidR="004176C8">
        <w:t>a</w:t>
      </w:r>
      <w:r>
        <w:t xml:space="preserve"> viscosity of 14mPa.s. at 60°C.</w:t>
      </w:r>
    </w:p>
    <w:p w14:paraId="0DCFED54" w14:textId="73C2F04B" w:rsidR="00BB0CE0" w:rsidRDefault="004176C8" w:rsidP="00D51E06">
      <w:pPr>
        <w:jc w:val="both"/>
      </w:pPr>
      <w:r>
        <w:tab/>
        <w:t xml:space="preserve">The compatibility </w:t>
      </w:r>
      <w:r w:rsidR="000D4523">
        <w:t>of the approach with high-perfor</w:t>
      </w:r>
      <w:r>
        <w:t>mance</w:t>
      </w:r>
      <w:r w:rsidR="000D4523">
        <w:t xml:space="preserve"> telecommunication </w:t>
      </w:r>
      <w:r>
        <w:t xml:space="preserve">VCSELs was investigated by depositing the SU8 lenses on arrays of wafer-fused </w:t>
      </w:r>
      <w:r w:rsidR="00190D92">
        <w:t>1310nm VCSELs,</w:t>
      </w:r>
      <w:r>
        <w:t xml:space="preserve"> </w:t>
      </w:r>
      <w:r w:rsidR="000D4523">
        <w:t xml:space="preserve">capable of 10Gb/s modulation </w:t>
      </w:r>
      <w:r w:rsidR="00190D92">
        <w:t>speed</w:t>
      </w:r>
      <w:r w:rsidR="000D4523">
        <w:t>.   At this stage, the VCSEL-lens distance was not optimized for optimal</w:t>
      </w:r>
      <w:r w:rsidR="00190D92">
        <w:t xml:space="preserve"> beam shaping</w:t>
      </w:r>
      <w:r w:rsidR="000D4523">
        <w:t xml:space="preserve">.  Comparing the </w:t>
      </w:r>
      <w:bookmarkStart w:id="0" w:name="_GoBack"/>
      <w:bookmarkEnd w:id="0"/>
      <w:r w:rsidR="000D4523">
        <w:t>light-versus-c</w:t>
      </w:r>
      <w:r w:rsidR="00190D92">
        <w:t>urrent characteristics before an</w:t>
      </w:r>
      <w:r w:rsidR="000D4523">
        <w:t xml:space="preserve">d after lens deposition revealed a significant increase in output power and external efficiency of the devices </w:t>
      </w:r>
      <w:r w:rsidR="00190D92">
        <w:t>after</w:t>
      </w:r>
      <w:r w:rsidR="000D4523">
        <w:t xml:space="preserve"> polymer deposition on the upper Bragg mirror.  An increase of the output power from 2.5mW to 3.5mW was measured, with a tolerable increase in threshold current (from 1mA to 1.5mA).  We interpret this result as due to the slight decrease in upper mirror reflectivity due to the change in refractive index of the upper medium.  Further work should yield optimized lenses for</w:t>
      </w:r>
      <w:r w:rsidR="00190D92">
        <w:t xml:space="preserve"> efficient coupling with single</w:t>
      </w:r>
      <w:r w:rsidR="000D4523">
        <w:t xml:space="preserve"> mode fibers.</w:t>
      </w:r>
    </w:p>
    <w:sectPr w:rsidR="00BB0CE0" w:rsidSect="00BB0CE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CB2"/>
    <w:rsid w:val="00037226"/>
    <w:rsid w:val="00054E8C"/>
    <w:rsid w:val="000D4523"/>
    <w:rsid w:val="00102309"/>
    <w:rsid w:val="0016618D"/>
    <w:rsid w:val="00190D92"/>
    <w:rsid w:val="001C0A19"/>
    <w:rsid w:val="002149A0"/>
    <w:rsid w:val="00293DA4"/>
    <w:rsid w:val="002A24C8"/>
    <w:rsid w:val="002C2783"/>
    <w:rsid w:val="00336753"/>
    <w:rsid w:val="00404009"/>
    <w:rsid w:val="004176C8"/>
    <w:rsid w:val="0045750F"/>
    <w:rsid w:val="0047100E"/>
    <w:rsid w:val="004B56BC"/>
    <w:rsid w:val="004D0755"/>
    <w:rsid w:val="004E40D3"/>
    <w:rsid w:val="005209CA"/>
    <w:rsid w:val="0052317B"/>
    <w:rsid w:val="00523CAC"/>
    <w:rsid w:val="00586334"/>
    <w:rsid w:val="00593E10"/>
    <w:rsid w:val="005F5107"/>
    <w:rsid w:val="00640C0A"/>
    <w:rsid w:val="006609ED"/>
    <w:rsid w:val="00676999"/>
    <w:rsid w:val="00716073"/>
    <w:rsid w:val="0073011D"/>
    <w:rsid w:val="007357F6"/>
    <w:rsid w:val="007769E2"/>
    <w:rsid w:val="00785CB2"/>
    <w:rsid w:val="0079591A"/>
    <w:rsid w:val="007B3342"/>
    <w:rsid w:val="007C0798"/>
    <w:rsid w:val="007D0432"/>
    <w:rsid w:val="00813764"/>
    <w:rsid w:val="0086677C"/>
    <w:rsid w:val="00896110"/>
    <w:rsid w:val="008C22CD"/>
    <w:rsid w:val="00925710"/>
    <w:rsid w:val="00966ECC"/>
    <w:rsid w:val="00AA2556"/>
    <w:rsid w:val="00AC0BD8"/>
    <w:rsid w:val="00B1018B"/>
    <w:rsid w:val="00B7003C"/>
    <w:rsid w:val="00BB0CE0"/>
    <w:rsid w:val="00BD6679"/>
    <w:rsid w:val="00BE5362"/>
    <w:rsid w:val="00C25701"/>
    <w:rsid w:val="00C77996"/>
    <w:rsid w:val="00CA2981"/>
    <w:rsid w:val="00D15DDB"/>
    <w:rsid w:val="00D51E06"/>
    <w:rsid w:val="00DF674B"/>
    <w:rsid w:val="00E00DE3"/>
    <w:rsid w:val="00E0682D"/>
    <w:rsid w:val="00E17F6C"/>
    <w:rsid w:val="00F24448"/>
    <w:rsid w:val="00FC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FC75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7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701"/>
    <w:rPr>
      <w:rFonts w:ascii="Lucida Grande" w:hAnsi="Lucida Grande" w:cs="Lucida Grande"/>
      <w:sz w:val="18"/>
      <w:szCs w:val="18"/>
    </w:rPr>
  </w:style>
  <w:style w:type="paragraph" w:styleId="Revision">
    <w:name w:val="Revision"/>
    <w:hidden/>
    <w:uiPriority w:val="99"/>
    <w:semiHidden/>
    <w:rsid w:val="00AA25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7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5701"/>
    <w:rPr>
      <w:rFonts w:ascii="Lucida Grande" w:hAnsi="Lucida Grande" w:cs="Lucida Grande"/>
      <w:sz w:val="18"/>
      <w:szCs w:val="18"/>
    </w:rPr>
  </w:style>
  <w:style w:type="paragraph" w:styleId="Revision">
    <w:name w:val="Revision"/>
    <w:hidden/>
    <w:uiPriority w:val="99"/>
    <w:semiHidden/>
    <w:rsid w:val="00AA2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226C5-BA25-D643-9FDF-B6D5E4EF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Macintosh Word</Application>
  <DocSecurity>0</DocSecurity>
  <Lines>16</Lines>
  <Paragraphs>4</Paragraphs>
  <ScaleCrop>false</ScaleCrop>
  <Company>EPFL</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Meo MEOL</dc:creator>
  <cp:keywords/>
  <dc:description/>
  <cp:lastModifiedBy>Meo MEOL</cp:lastModifiedBy>
  <cp:revision>2</cp:revision>
  <cp:lastPrinted>2018-07-10T08:03:00Z</cp:lastPrinted>
  <dcterms:created xsi:type="dcterms:W3CDTF">2018-07-13T15:53:00Z</dcterms:created>
  <dcterms:modified xsi:type="dcterms:W3CDTF">2018-07-13T15:53:00Z</dcterms:modified>
</cp:coreProperties>
</file>